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Wwq2 #2276867 Corp 4333s in in and 11a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f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f600"/>
          <w:sz w:val="38"/>
          <w:szCs w:val="38"/>
          <w:u w:val="none"/>
          <w:shd w:fill="auto" w:val="clear"/>
          <w:vertAlign w:val="baseline"/>
          <w:rtl w:val="0"/>
        </w:rPr>
        <w:t xml:space="preserve">Evergreen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